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</w:rPr>
        <w:t>Территориальная избирательная комиссия</w:t>
      </w:r>
    </w:p>
    <w:p>
      <w:pPr>
        <w:pStyle w:val="2"/>
        <w:rPr>
          <w:szCs w:val="20"/>
        </w:rPr>
      </w:pPr>
      <w:r>
        <w:rPr/>
        <w:t>Успенская</w:t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  <w:szCs w:val="20"/>
        </w:rPr>
      </w:r>
    </w:p>
    <w:p>
      <w:pPr>
        <w:pStyle w:val="Normal"/>
        <w:widowControl w:val="false"/>
        <w:ind w:left="-360" w:hanging="0"/>
        <w:jc w:val="center"/>
        <w:rPr>
          <w:sz w:val="28"/>
          <w:szCs w:val="20"/>
        </w:rPr>
      </w:pPr>
      <w:r>
        <w:rPr>
          <w:sz w:val="28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</w:rPr>
        <w:t>тел./факс: (86140) 5-85-94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1"/>
        <w:rPr>
          <w:b w:val="false"/>
          <w:b w:val="false"/>
          <w:bCs w:val="false"/>
          <w:sz w:val="28"/>
        </w:rPr>
      </w:pPr>
      <w:r>
        <w:rPr>
          <w:sz w:val="28"/>
        </w:rPr>
        <w:t>РЕШЕНИЕ</w:t>
      </w:r>
    </w:p>
    <w:p>
      <w:pPr>
        <w:pStyle w:val="1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</w:rPr>
        <w:t xml:space="preserve">29 января 2024 года </w:t>
        <w:tab/>
        <w:tab/>
        <w:tab/>
        <w:tab/>
        <w:tab/>
        <w:tab/>
        <w:tab/>
        <w:t xml:space="preserve">            №  56/384</w:t>
      </w:r>
    </w:p>
    <w:p>
      <w:pPr>
        <w:pStyle w:val="1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12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кандидатурах для исключения из резерва                                                                         составов участковых комиссий</w:t>
      </w:r>
    </w:p>
    <w:p>
      <w:pPr>
        <w:pStyle w:val="12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пункта 9 статьи 26,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25 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утвержденного постановлением Центральной избирательной комиссии Российской Федерации от 5 декабря 2012 г. N 152/1137-6, территориальная избирательная комиссия Успенская РЕШИЛА:</w:t>
      </w:r>
    </w:p>
    <w:p>
      <w:pPr>
        <w:pStyle w:val="Style15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360"/>
        <w:ind w:left="0" w:right="-2" w:firstLine="709"/>
        <w:rPr>
          <w:szCs w:val="28"/>
        </w:rPr>
      </w:pPr>
      <w:r>
        <w:rPr>
          <w:spacing w:val="-4"/>
          <w:szCs w:val="28"/>
        </w:rPr>
        <w:t xml:space="preserve"> </w:t>
      </w:r>
      <w:r>
        <w:rPr/>
        <w:t>Исключить из резерва состава участковой комиссии кандидатуру согласно прилагаемому списку.</w:t>
      </w:r>
      <w:r>
        <w:rPr>
          <w:szCs w:val="28"/>
        </w:rPr>
        <w:t xml:space="preserve"> </w:t>
      </w:r>
    </w:p>
    <w:p>
      <w:pPr>
        <w:pStyle w:val="Style15"/>
        <w:tabs>
          <w:tab w:val="clear" w:pos="708"/>
          <w:tab w:val="left" w:pos="1134" w:leader="none"/>
        </w:tabs>
        <w:spacing w:lineRule="auto" w:line="360"/>
        <w:ind w:right="-2" w:hanging="0"/>
        <w:rPr>
          <w:szCs w:val="28"/>
        </w:rPr>
      </w:pPr>
      <w:r>
        <w:rPr>
          <w:szCs w:val="28"/>
        </w:rPr>
        <w:t xml:space="preserve">        </w:t>
      </w:r>
      <w:r>
        <w:rPr>
          <w:szCs w:val="28"/>
        </w:rPr>
        <w:t>2. Разместить настоящее решение на сайте администрации муниципального образования Успенский район (страничка ТИК Успенская) в информационно-телекоммуникационной сети «Интернет».</w:t>
      </w:r>
    </w:p>
    <w:p>
      <w:pPr>
        <w:pStyle w:val="Style15"/>
        <w:tabs>
          <w:tab w:val="clear" w:pos="708"/>
          <w:tab w:val="left" w:pos="1134" w:leader="none"/>
        </w:tabs>
        <w:spacing w:lineRule="auto" w:line="360"/>
        <w:ind w:right="-2" w:hanging="0"/>
        <w:rPr>
          <w:szCs w:val="28"/>
        </w:rPr>
      </w:pPr>
      <w:r>
        <w:rPr>
          <w:szCs w:val="28"/>
        </w:rPr>
        <w:t xml:space="preserve">       </w:t>
      </w:r>
      <w:r>
        <w:rPr>
          <w:szCs w:val="28"/>
        </w:rPr>
        <w:t>3. Направить настоящее решение в участковые избирательные комиссии избирательных участков № 5501, 5518,5519.</w:t>
      </w:r>
    </w:p>
    <w:p>
      <w:pPr>
        <w:pStyle w:val="Style15"/>
        <w:tabs>
          <w:tab w:val="clear" w:pos="708"/>
          <w:tab w:val="left" w:pos="1134" w:leader="none"/>
        </w:tabs>
        <w:spacing w:lineRule="auto" w:line="360"/>
        <w:ind w:right="-2" w:hanging="0"/>
        <w:rPr>
          <w:szCs w:val="28"/>
        </w:rPr>
      </w:pPr>
      <w:r>
        <w:rPr>
          <w:szCs w:val="28"/>
        </w:rPr>
        <w:t xml:space="preserve">      </w:t>
      </w:r>
      <w:r>
        <w:rPr>
          <w:szCs w:val="28"/>
        </w:rPr>
        <w:t>4. Настоящее решение вступает в силу с момента его принятия.</w:t>
      </w:r>
    </w:p>
    <w:p>
      <w:pPr>
        <w:pStyle w:val="Style15"/>
        <w:tabs>
          <w:tab w:val="clear" w:pos="708"/>
          <w:tab w:val="left" w:pos="1134" w:leader="none"/>
        </w:tabs>
        <w:spacing w:lineRule="auto" w:line="360"/>
        <w:ind w:right="-2" w:hanging="0"/>
        <w:rPr>
          <w:szCs w:val="28"/>
        </w:rPr>
      </w:pPr>
      <w:r>
        <w:rPr>
          <w:szCs w:val="28"/>
        </w:rPr>
        <w:t xml:space="preserve">       </w:t>
      </w:r>
      <w:r>
        <w:rPr>
          <w:szCs w:val="28"/>
        </w:rPr>
        <w:t>5. Контроль за выполнением пунктов 2 и 3 настоящего решения возложить на секретаря территориальной избирательной комиссии Успенская Салий С.П.</w:t>
      </w:r>
    </w:p>
    <w:p>
      <w:pPr>
        <w:pStyle w:val="Style15"/>
        <w:tabs>
          <w:tab w:val="clear" w:pos="708"/>
          <w:tab w:val="left" w:pos="1134" w:leader="none"/>
        </w:tabs>
        <w:spacing w:lineRule="auto" w:line="360"/>
        <w:ind w:right="-2" w:hanging="0"/>
        <w:rPr>
          <w:szCs w:val="28"/>
        </w:rPr>
      </w:pPr>
      <w:r>
        <w:rPr>
          <w:szCs w:val="28"/>
        </w:rPr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территориальной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избирательной комиссии                                                      Э.П.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Токтогазиева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территориальной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 С.П. Салий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кандидатур для исключения из резерва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составов участковых комиссий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Успенская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Краснодарский край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 основании подпункта «г» пункта 25 Порядка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3"/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4"/>
        <w:gridCol w:w="2695"/>
        <w:gridCol w:w="5103"/>
        <w:gridCol w:w="1381"/>
      </w:tblGrid>
      <w:tr>
        <w:trPr/>
        <w:tc>
          <w:tcPr>
            <w:tcW w:w="67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>№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>п/п</w:t>
            </w:r>
          </w:p>
        </w:tc>
        <w:tc>
          <w:tcPr>
            <w:tcW w:w="269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>Фамилия, имя, отчество</w:t>
            </w:r>
          </w:p>
        </w:tc>
        <w:tc>
          <w:tcPr>
            <w:tcW w:w="51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>Кем предложен</w:t>
            </w:r>
          </w:p>
        </w:tc>
        <w:tc>
          <w:tcPr>
            <w:tcW w:w="138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 xml:space="preserve">№ </w:t>
            </w:r>
            <w:r>
              <w:rPr>
                <w:rFonts w:cs="Times New Roman"/>
                <w:kern w:val="0"/>
                <w:sz w:val="24"/>
                <w:lang w:val="ru-RU" w:bidi="ar-SA"/>
              </w:rPr>
              <w:t>избирательного участка</w:t>
            </w:r>
          </w:p>
        </w:tc>
      </w:tr>
      <w:tr>
        <w:trPr/>
        <w:tc>
          <w:tcPr>
            <w:tcW w:w="67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>1.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>Пирогова Елена Николаевна</w:t>
            </w:r>
          </w:p>
        </w:tc>
        <w:tc>
          <w:tcPr>
            <w:tcW w:w="5103" w:type="dxa"/>
            <w:tcBorders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bidi="ar-SA"/>
              </w:rPr>
              <w:t>Региональное отделение Политической партии "Казачья партия Российской Федерации" в Краснодарском крае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8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>5501</w:t>
            </w:r>
          </w:p>
        </w:tc>
      </w:tr>
      <w:tr>
        <w:trPr/>
        <w:tc>
          <w:tcPr>
            <w:tcW w:w="674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5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Цыганков Роман Сергеевич</w:t>
            </w:r>
          </w:p>
        </w:tc>
        <w:tc>
          <w:tcPr>
            <w:tcW w:w="5103" w:type="dxa"/>
            <w:tcBorders>
              <w:top w:val="nil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left="-60" w:right="-113" w:hanging="0"/>
              <w:jc w:val="left"/>
              <w:rPr>
                <w:sz w:val="20"/>
              </w:rPr>
            </w:pPr>
            <w:r>
              <w:rPr>
                <w:rFonts w:cs="Times New Roman"/>
                <w:kern w:val="0"/>
                <w:sz w:val="20"/>
                <w:szCs w:val="24"/>
                <w:lang w:val="ru-RU" w:bidi="ar-SA"/>
              </w:rPr>
              <w:t>Успенское местное отделение Краснодарского регионального отделения Всероссийской политической партии "ЕДИНАЯ РОССИЯ"</w:t>
            </w:r>
          </w:p>
        </w:tc>
        <w:tc>
          <w:tcPr>
            <w:tcW w:w="138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5501</w:t>
            </w:r>
          </w:p>
        </w:tc>
      </w:tr>
      <w:tr>
        <w:trPr/>
        <w:tc>
          <w:tcPr>
            <w:tcW w:w="674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5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Игнатова Ирина Викторовна</w:t>
            </w:r>
          </w:p>
        </w:tc>
        <w:tc>
          <w:tcPr>
            <w:tcW w:w="5103" w:type="dxa"/>
            <w:tcBorders>
              <w:top w:val="nil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left="-60" w:right="-113" w:hanging="0"/>
              <w:jc w:val="left"/>
              <w:rPr>
                <w:sz w:val="20"/>
              </w:rPr>
            </w:pPr>
            <w:r>
              <w:rPr>
                <w:sz w:val="20"/>
              </w:rPr>
              <w:t>Собрание избирателей по месту жительства</w:t>
            </w:r>
          </w:p>
        </w:tc>
        <w:tc>
          <w:tcPr>
            <w:tcW w:w="138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5501</w:t>
            </w:r>
          </w:p>
        </w:tc>
      </w:tr>
      <w:tr>
        <w:trPr/>
        <w:tc>
          <w:tcPr>
            <w:tcW w:w="674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95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Ступакова Ангелина Евгеньевна</w:t>
            </w:r>
          </w:p>
        </w:tc>
        <w:tc>
          <w:tcPr>
            <w:tcW w:w="5103" w:type="dxa"/>
            <w:tcBorders>
              <w:top w:val="nil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left="-60" w:right="-113" w:hanging="0"/>
              <w:jc w:val="left"/>
              <w:rPr>
                <w:sz w:val="20"/>
              </w:rPr>
            </w:pPr>
            <w:r>
              <w:rPr>
                <w:sz w:val="20"/>
              </w:rPr>
              <w:t>ПОЛИТИЧЕСКОЙ ПАРТИИ "РОДИНА" в Краснодарском крае</w:t>
            </w:r>
          </w:p>
        </w:tc>
        <w:tc>
          <w:tcPr>
            <w:tcW w:w="138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5501</w:t>
            </w:r>
          </w:p>
        </w:tc>
      </w:tr>
      <w:tr>
        <w:trPr/>
        <w:tc>
          <w:tcPr>
            <w:tcW w:w="674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95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Плохих Богдана Владимировна</w:t>
            </w:r>
          </w:p>
        </w:tc>
        <w:tc>
          <w:tcPr>
            <w:tcW w:w="5103" w:type="dxa"/>
            <w:tcBorders>
              <w:top w:val="nil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left="-60" w:right="-113" w:hanging="0"/>
              <w:jc w:val="left"/>
              <w:rPr>
                <w:sz w:val="20"/>
              </w:rPr>
            </w:pPr>
            <w:r>
              <w:rPr>
                <w:sz w:val="20"/>
              </w:rPr>
              <w:t>Региональное отделение Политической партии "Казачья партия Российской Федерации" в Краснодарском крае</w:t>
            </w:r>
          </w:p>
        </w:tc>
        <w:tc>
          <w:tcPr>
            <w:tcW w:w="138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5501</w:t>
            </w:r>
          </w:p>
        </w:tc>
      </w:tr>
      <w:tr>
        <w:trPr/>
        <w:tc>
          <w:tcPr>
            <w:tcW w:w="674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95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Филиппова Эльнара Александровна</w:t>
            </w:r>
          </w:p>
        </w:tc>
        <w:tc>
          <w:tcPr>
            <w:tcW w:w="5103" w:type="dxa"/>
            <w:tcBorders>
              <w:top w:val="nil"/>
            </w:tcBorders>
          </w:tcPr>
          <w:p>
            <w:pPr>
              <w:pStyle w:val="Normal"/>
              <w:widowControl w:val="false"/>
              <w:bidi w:val="0"/>
              <w:spacing w:before="0" w:after="12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 CYR" w:ascii="Times New Roman CYR" w:hAnsi="Times New Roman CYR"/>
                <w:kern w:val="0"/>
                <w:sz w:val="20"/>
                <w:szCs w:val="24"/>
                <w:lang w:val="ru-RU" w:bidi="ar-SA"/>
              </w:rPr>
              <w:t>Региональное отделение Политической партии "Российская партия пенсионеров за социальную справедливость" в Краснодарском крае</w:t>
            </w:r>
          </w:p>
        </w:tc>
        <w:tc>
          <w:tcPr>
            <w:tcW w:w="138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5518</w:t>
            </w:r>
          </w:p>
        </w:tc>
      </w:tr>
      <w:tr>
        <w:trPr/>
        <w:tc>
          <w:tcPr>
            <w:tcW w:w="674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95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Мамижева Софият Шахамовна</w:t>
            </w:r>
          </w:p>
        </w:tc>
        <w:tc>
          <w:tcPr>
            <w:tcW w:w="5103" w:type="dxa"/>
            <w:tcBorders>
              <w:top w:val="nil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left="-60" w:right="-113" w:hanging="0"/>
              <w:jc w:val="left"/>
              <w:rPr>
                <w:sz w:val="20"/>
              </w:rPr>
            </w:pPr>
            <w:r>
              <w:rPr>
                <w:rFonts w:cs="Times New Roman"/>
                <w:kern w:val="0"/>
                <w:sz w:val="20"/>
                <w:szCs w:val="24"/>
                <w:lang w:val="ru-RU" w:bidi="ar-SA"/>
              </w:rPr>
              <w:t>Успенское местное отделение Краснодарского регионального отделения Всероссийской политической партии "ЕДИНАЯ РОССИЯ"</w:t>
            </w:r>
          </w:p>
        </w:tc>
        <w:tc>
          <w:tcPr>
            <w:tcW w:w="138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5519</w:t>
            </w:r>
          </w:p>
        </w:tc>
      </w:tr>
      <w:tr>
        <w:trPr/>
        <w:tc>
          <w:tcPr>
            <w:tcW w:w="674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95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Каразиева Асият Ильясовна</w:t>
            </w:r>
          </w:p>
        </w:tc>
        <w:tc>
          <w:tcPr>
            <w:tcW w:w="5103" w:type="dxa"/>
            <w:tcBorders>
              <w:top w:val="nil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left="-60" w:right="-113" w:hanging="0"/>
              <w:jc w:val="left"/>
              <w:rPr>
                <w:sz w:val="20"/>
              </w:rPr>
            </w:pPr>
            <w:r>
              <w:rPr>
                <w:sz w:val="20"/>
              </w:rPr>
              <w:t>Региональное отделение в Краснодарском крае Политической партии "Гражданская платформа"</w:t>
            </w:r>
          </w:p>
        </w:tc>
        <w:tc>
          <w:tcPr>
            <w:tcW w:w="138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5519</w:t>
            </w:r>
          </w:p>
        </w:tc>
      </w:tr>
      <w:tr>
        <w:trPr/>
        <w:tc>
          <w:tcPr>
            <w:tcW w:w="674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695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Тлепцеришева Аминат Ильясовна</w:t>
            </w:r>
          </w:p>
        </w:tc>
        <w:tc>
          <w:tcPr>
            <w:tcW w:w="5103" w:type="dxa"/>
            <w:tcBorders>
              <w:top w:val="nil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left="-60" w:right="-113" w:hanging="0"/>
              <w:jc w:val="left"/>
              <w:rPr>
                <w:sz w:val="20"/>
              </w:rPr>
            </w:pPr>
            <w:r>
              <w:rPr>
                <w:sz w:val="20"/>
              </w:rPr>
              <w:t>Региональное отделение Политической партии "Казачья партия Российской Федерации" в Краснодарском крае</w:t>
            </w:r>
          </w:p>
        </w:tc>
        <w:tc>
          <w:tcPr>
            <w:tcW w:w="138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5519</w:t>
            </w:r>
          </w:p>
        </w:tc>
      </w:tr>
    </w:tbl>
    <w:p>
      <w:pPr>
        <w:pStyle w:val="Normal"/>
        <w:ind w:left="-567" w:hanging="426"/>
        <w:rPr>
          <w:sz w:val="28"/>
          <w:szCs w:val="28"/>
        </w:rPr>
      </w:pPr>
      <w:r>
        <w:rPr/>
      </w:r>
    </w:p>
    <w:sectPr>
      <w:type w:val="nextPage"/>
      <w:pgSz w:w="11906" w:h="16838"/>
      <w:pgMar w:left="1134" w:right="567" w:gutter="0" w:header="0" w:top="851" w:footer="0" w:bottom="1134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714" w:hanging="1005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138de"/>
    <w:pPr>
      <w:widowControl/>
      <w:suppressAutoHyphens w:val="false"/>
      <w:bidi w:val="0"/>
      <w:spacing w:before="0" w:after="0"/>
      <w:ind w:hanging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4138de"/>
    <w:pPr>
      <w:keepNext w:val="true"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Normal"/>
    <w:next w:val="Normal"/>
    <w:link w:val="21"/>
    <w:qFormat/>
    <w:rsid w:val="004138de"/>
    <w:pPr>
      <w:keepNext w:val="true"/>
      <w:widowControl w:val="false"/>
      <w:jc w:val="center"/>
      <w:outlineLvl w:val="1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4138de"/>
    <w:rPr>
      <w:rFonts w:eastAsia="Arial Unicode MS"/>
      <w:b/>
      <w:bCs/>
      <w:sz w:val="26"/>
      <w:szCs w:val="24"/>
      <w:lang w:eastAsia="ru-RU"/>
    </w:rPr>
  </w:style>
  <w:style w:type="character" w:styleId="21" w:customStyle="1">
    <w:name w:val="Заголовок 2 Знак"/>
    <w:basedOn w:val="DefaultParagraphFont"/>
    <w:qFormat/>
    <w:rsid w:val="004138de"/>
    <w:rPr>
      <w:rFonts w:eastAsia="Times New Roman"/>
      <w:b/>
      <w:bCs/>
      <w:szCs w:val="24"/>
      <w:lang w:eastAsia="ru-RU"/>
    </w:rPr>
  </w:style>
  <w:style w:type="character" w:styleId="Style12" w:customStyle="1">
    <w:name w:val="Основной текст Знак"/>
    <w:basedOn w:val="DefaultParagraphFont"/>
    <w:semiHidden/>
    <w:qFormat/>
    <w:rsid w:val="0070683d"/>
    <w:rPr>
      <w:rFonts w:eastAsia="Times New Roman"/>
      <w:szCs w:val="20"/>
      <w:lang w:eastAsia="ru-RU"/>
    </w:rPr>
  </w:style>
  <w:style w:type="character" w:styleId="Style13" w:customStyle="1">
    <w:name w:val="Основной текст с отступом Знак"/>
    <w:basedOn w:val="DefaultParagraphFont"/>
    <w:qFormat/>
    <w:rsid w:val="00ac1247"/>
    <w:rPr>
      <w:rFonts w:eastAsia="Times New Roman"/>
      <w:szCs w:val="20"/>
      <w:lang w:val="x-none" w:eastAsia="x-none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link w:val="Style12"/>
    <w:semiHidden/>
    <w:rsid w:val="0070683d"/>
    <w:pPr>
      <w:ind w:right="4251" w:hanging="0"/>
      <w:jc w:val="both"/>
    </w:pPr>
    <w:rPr>
      <w:sz w:val="28"/>
      <w:szCs w:val="20"/>
    </w:rPr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12" w:customStyle="1">
    <w:name w:val="Без интервала1"/>
    <w:qFormat/>
    <w:rsid w:val="004138de"/>
    <w:pPr>
      <w:widowControl/>
      <w:suppressAutoHyphens w:val="true"/>
      <w:bidi w:val="0"/>
      <w:spacing w:before="0" w:after="0"/>
      <w:ind w:hanging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Style19">
    <w:name w:val="Body Text Indent"/>
    <w:basedOn w:val="Normal"/>
    <w:link w:val="Style13"/>
    <w:rsid w:val="00ac1247"/>
    <w:pPr>
      <w:spacing w:lineRule="auto" w:line="360"/>
      <w:ind w:firstLine="709"/>
      <w:jc w:val="both"/>
    </w:pPr>
    <w:rPr>
      <w:sz w:val="28"/>
      <w:szCs w:val="20"/>
      <w:lang w:val="x-none" w:eastAsia="x-none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c3e05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Application>LibreOffice/7.3.7.2$Linux_X86_64 LibreOffice_project/30$Build-2</Application>
  <AppVersion>15.0000</AppVersion>
  <Pages>2</Pages>
  <Words>345</Words>
  <Characters>2564</Characters>
  <CharactersWithSpaces>3076</CharactersWithSpaces>
  <Paragraphs>63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2017-08-23T06:57:00Z</dcterms:created>
  <dc:creator>Админ</dc:creator>
  <dc:description/>
  <dc:language>ru-RU</dc:language>
  <cp:lastModifiedBy/>
  <cp:lastPrinted>2024-01-23T11:06:38Z</cp:lastPrinted>
  <dcterms:modified xsi:type="dcterms:W3CDTF">2024-01-23T11:08:00Z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